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B37A53" w14:textId="77777777" w:rsidR="007F5E2F" w:rsidRDefault="007F5E2F" w:rsidP="007F5E2F">
      <w:pPr>
        <w:spacing w:after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REPUBLIKA HRVATSKA </w:t>
      </w:r>
    </w:p>
    <w:p w14:paraId="39687E65" w14:textId="77777777" w:rsidR="007F5E2F" w:rsidRDefault="007F5E2F" w:rsidP="007F5E2F">
      <w:pPr>
        <w:spacing w:after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ŠIBENSKO-KNINSKA ŽUPANIJA </w:t>
      </w:r>
    </w:p>
    <w:p w14:paraId="78C5C407" w14:textId="77777777" w:rsidR="007F5E2F" w:rsidRDefault="007F5E2F" w:rsidP="007F5E2F">
      <w:pPr>
        <w:spacing w:after="0"/>
        <w:rPr>
          <w:rFonts w:ascii="Times New Roman" w:hAnsi="Times New Roman"/>
          <w:sz w:val="24"/>
          <w:szCs w:val="24"/>
        </w:rPr>
      </w:pPr>
      <w:r>
        <w:rPr>
          <w:noProof/>
        </w:rPr>
        <w:drawing>
          <wp:anchor distT="0" distB="0" distL="0" distR="0" simplePos="0" relativeHeight="251659264" behindDoc="1" locked="0" layoutInCell="0" allowOverlap="1" wp14:anchorId="5652C772" wp14:editId="40BA395B">
            <wp:simplePos x="0" y="0"/>
            <wp:positionH relativeFrom="column">
              <wp:posOffset>1290955</wp:posOffset>
            </wp:positionH>
            <wp:positionV relativeFrom="paragraph">
              <wp:posOffset>140970</wp:posOffset>
            </wp:positionV>
            <wp:extent cx="1905000" cy="685800"/>
            <wp:effectExtent l="0" t="0" r="0" b="0"/>
            <wp:wrapNone/>
            <wp:docPr id="726457041" name="Picture 1" descr="Mendula logo - odabran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endula logo - odabrano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/>
          <w:sz w:val="24"/>
          <w:szCs w:val="24"/>
        </w:rPr>
        <w:t xml:space="preserve">OPĆINA PIROVAC   </w:t>
      </w:r>
    </w:p>
    <w:p w14:paraId="55FE2A7E" w14:textId="77777777" w:rsidR="007F5E2F" w:rsidRDefault="007F5E2F" w:rsidP="007F5E2F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Dječji vrtić Mendula    </w:t>
      </w:r>
    </w:p>
    <w:p w14:paraId="12B0F79F" w14:textId="77777777" w:rsidR="007F5E2F" w:rsidRDefault="007F5E2F" w:rsidP="007F5E2F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Don Balda Vijalića 9A                                                                              </w:t>
      </w:r>
    </w:p>
    <w:p w14:paraId="2A184C0E" w14:textId="77777777" w:rsidR="007F5E2F" w:rsidRDefault="007F5E2F" w:rsidP="007F5E2F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22213 Pirovac</w:t>
      </w:r>
    </w:p>
    <w:p w14:paraId="012A7EE5" w14:textId="77777777" w:rsidR="007F5E2F" w:rsidRDefault="007F5E2F" w:rsidP="007F5E2F"/>
    <w:p w14:paraId="37BB9ECB" w14:textId="78750B22" w:rsidR="00CC749E" w:rsidRDefault="007F5E2F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KLASA: 601-05/25-02/0</w:t>
      </w:r>
      <w:r w:rsidR="00D76549">
        <w:rPr>
          <w:rFonts w:ascii="Times New Roman" w:hAnsi="Times New Roman"/>
          <w:sz w:val="24"/>
          <w:szCs w:val="24"/>
        </w:rPr>
        <w:t>5</w:t>
      </w:r>
    </w:p>
    <w:p w14:paraId="2A357924" w14:textId="623C660E" w:rsidR="007F5E2F" w:rsidRDefault="007F5E2F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URBROJ: 2182-11-34-1/2-02-25-</w:t>
      </w:r>
      <w:r w:rsidR="00133961">
        <w:rPr>
          <w:rFonts w:ascii="Times New Roman" w:hAnsi="Times New Roman"/>
          <w:sz w:val="24"/>
          <w:szCs w:val="24"/>
        </w:rPr>
        <w:t>2</w:t>
      </w:r>
    </w:p>
    <w:p w14:paraId="31167D3C" w14:textId="18822803" w:rsidR="007F5E2F" w:rsidRDefault="007F5E2F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Pirovac, 10.ožujka 2025.</w:t>
      </w:r>
    </w:p>
    <w:p w14:paraId="101024CF" w14:textId="77777777" w:rsidR="007F5E2F" w:rsidRDefault="007F5E2F">
      <w:pPr>
        <w:rPr>
          <w:rFonts w:ascii="Times New Roman" w:hAnsi="Times New Roman"/>
          <w:sz w:val="24"/>
          <w:szCs w:val="24"/>
        </w:rPr>
      </w:pPr>
    </w:p>
    <w:p w14:paraId="5AC3F894" w14:textId="2D1E95E2" w:rsidR="007F5E2F" w:rsidRDefault="007F5E2F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Temeljem članka 47. Statuta Dječjeg vrtića Mendula i članka 7. Pravilnika o provedbi postupka jednostavne nabave Dječjeg vrtića Mendula, ravnateljica Dječjeg vrtića Mendula donosi:</w:t>
      </w:r>
    </w:p>
    <w:p w14:paraId="11949E0F" w14:textId="77777777" w:rsidR="007F5E2F" w:rsidRDefault="007F5E2F">
      <w:pPr>
        <w:rPr>
          <w:rFonts w:ascii="Times New Roman" w:hAnsi="Times New Roman"/>
          <w:sz w:val="24"/>
          <w:szCs w:val="24"/>
        </w:rPr>
      </w:pPr>
    </w:p>
    <w:p w14:paraId="12F3EA56" w14:textId="532FB0C7" w:rsidR="007F5E2F" w:rsidRDefault="007F5E2F" w:rsidP="007F5E2F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ODLUKU</w:t>
      </w:r>
    </w:p>
    <w:p w14:paraId="24C652AA" w14:textId="5F0E11FB" w:rsidR="007F5E2F" w:rsidRDefault="007F5E2F" w:rsidP="007F5E2F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 početku postupka jednostavne nabave</w:t>
      </w:r>
    </w:p>
    <w:p w14:paraId="3214B8C5" w14:textId="77777777" w:rsidR="007F5E2F" w:rsidRDefault="007F5E2F" w:rsidP="007F5E2F">
      <w:pPr>
        <w:jc w:val="center"/>
        <w:rPr>
          <w:rFonts w:ascii="Times New Roman" w:hAnsi="Times New Roman"/>
          <w:sz w:val="24"/>
          <w:szCs w:val="24"/>
        </w:rPr>
      </w:pPr>
    </w:p>
    <w:p w14:paraId="272ADFD0" w14:textId="5B34F53C" w:rsidR="007F5E2F" w:rsidRDefault="007F5E2F" w:rsidP="007F5E2F">
      <w:pPr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Članak 1.</w:t>
      </w:r>
    </w:p>
    <w:p w14:paraId="73B9E4D8" w14:textId="77777777" w:rsidR="006A0220" w:rsidRDefault="007F5E2F" w:rsidP="006A0220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Javni naručitelj je Dječji vrtić Mendula, Don Balda Vijalića 9A, 22213 Pirovac, OIB: 60409810193.</w:t>
      </w:r>
    </w:p>
    <w:p w14:paraId="2FDF6C9F" w14:textId="0D5AE96E" w:rsidR="007F5E2F" w:rsidRPr="006A0220" w:rsidRDefault="007F5E2F" w:rsidP="006A0220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Članak 2.</w:t>
      </w:r>
    </w:p>
    <w:p w14:paraId="5A927C82" w14:textId="39612F3C" w:rsidR="007F5E2F" w:rsidRDefault="007F5E2F" w:rsidP="007F5E2F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 nabave je </w:t>
      </w:r>
      <w:r w:rsidR="00AE31EB">
        <w:rPr>
          <w:rFonts w:ascii="Times New Roman" w:hAnsi="Times New Roman"/>
          <w:sz w:val="24"/>
          <w:szCs w:val="24"/>
        </w:rPr>
        <w:t>Riba svježa i smrznuta</w:t>
      </w:r>
      <w:r>
        <w:rPr>
          <w:rFonts w:ascii="Times New Roman" w:hAnsi="Times New Roman"/>
          <w:sz w:val="24"/>
          <w:szCs w:val="24"/>
        </w:rPr>
        <w:t xml:space="preserve"> za Dječji vrtić Mendula, evidencijskog broja 0</w:t>
      </w:r>
      <w:r w:rsidR="00AE31EB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>/2025 Plana nabave Dječjeg vrtića Mendula za 2025. godinu.</w:t>
      </w:r>
    </w:p>
    <w:p w14:paraId="7310785E" w14:textId="10C0E6BF" w:rsidR="007F5E2F" w:rsidRDefault="007F5E2F" w:rsidP="007F5E2F">
      <w:pPr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Članak 3.</w:t>
      </w:r>
    </w:p>
    <w:p w14:paraId="34A37A40" w14:textId="5CB03D48" w:rsidR="007F5E2F" w:rsidRDefault="007F5E2F" w:rsidP="007F5E2F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Oznaka iz Jedinstvenog rječnika javne nabave (CPV) oznaka je </w:t>
      </w:r>
      <w:r w:rsidR="00AE31EB">
        <w:rPr>
          <w:rFonts w:ascii="Times New Roman" w:hAnsi="Times New Roman"/>
          <w:sz w:val="24"/>
          <w:szCs w:val="24"/>
        </w:rPr>
        <w:t>15220000</w:t>
      </w:r>
      <w:r>
        <w:rPr>
          <w:rFonts w:ascii="Times New Roman" w:hAnsi="Times New Roman"/>
          <w:sz w:val="24"/>
          <w:szCs w:val="24"/>
        </w:rPr>
        <w:t>.</w:t>
      </w:r>
    </w:p>
    <w:p w14:paraId="0CDE2E1B" w14:textId="429B6E64" w:rsidR="007F5E2F" w:rsidRDefault="007F5E2F" w:rsidP="007F5E2F">
      <w:pPr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Članak 4.</w:t>
      </w:r>
    </w:p>
    <w:p w14:paraId="51420859" w14:textId="011E47CF" w:rsidR="007F5E2F" w:rsidRDefault="007F5E2F" w:rsidP="007F5E2F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Procijenjena vrijednost nabave je </w:t>
      </w:r>
      <w:r w:rsidR="00AE31EB">
        <w:rPr>
          <w:rFonts w:ascii="Times New Roman" w:hAnsi="Times New Roman"/>
          <w:sz w:val="24"/>
          <w:szCs w:val="24"/>
        </w:rPr>
        <w:t>4.620</w:t>
      </w:r>
      <w:r>
        <w:rPr>
          <w:rFonts w:ascii="Times New Roman" w:hAnsi="Times New Roman"/>
          <w:sz w:val="24"/>
          <w:szCs w:val="24"/>
        </w:rPr>
        <w:t>,00 eura (bez PDV-a).</w:t>
      </w:r>
    </w:p>
    <w:p w14:paraId="5BC79E09" w14:textId="4F9E4ED7" w:rsidR="007F5E2F" w:rsidRDefault="007F5E2F" w:rsidP="007F5E2F">
      <w:pPr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Članak 5.</w:t>
      </w:r>
    </w:p>
    <w:p w14:paraId="43083D48" w14:textId="2E3A6055" w:rsidR="007F5E2F" w:rsidRDefault="007F5E2F" w:rsidP="007F5E2F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Odabrani postupak nabave se provodi sukladno članku 5. Pravilnika o provedbi postupka javne nabave Dječjeg vrtića Mendula kojim Naručitelj – Dječji vrtić Mendula uzima u obzir načela javne nabave te Poziv na dostavu ponude koje objavljuje na službenoj web stranici vrtića.</w:t>
      </w:r>
    </w:p>
    <w:p w14:paraId="4430E53B" w14:textId="27310151" w:rsidR="007F5E2F" w:rsidRDefault="007F5E2F" w:rsidP="007F5E2F">
      <w:pPr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Članak 6.</w:t>
      </w:r>
    </w:p>
    <w:p w14:paraId="591E0953" w14:textId="3B03BEBF" w:rsidR="007F5E2F" w:rsidRDefault="007F5E2F" w:rsidP="007F5E2F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Sukladno članku 7. Pravilnika o provedbi postupka jednostavne nabave Dječjeg vrtića Mendula, Naručitelj – Dječji vrtić Mendula imenuje povjerenstvo za provedbu postupka jednostavne nabave.</w:t>
      </w:r>
    </w:p>
    <w:p w14:paraId="7A0B1FFE" w14:textId="6FE51718" w:rsidR="007F5E2F" w:rsidRDefault="007F5E2F" w:rsidP="007F5E2F">
      <w:pPr>
        <w:pStyle w:val="ListParagraph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Dijana Lučev Pletikosa, mag. paed., predsjednica</w:t>
      </w:r>
    </w:p>
    <w:p w14:paraId="0D734CF8" w14:textId="570A9FB9" w:rsidR="007F5E2F" w:rsidRDefault="007F5E2F" w:rsidP="007F5E2F">
      <w:pPr>
        <w:pStyle w:val="ListParagraph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Nikolina Meić</w:t>
      </w:r>
      <w:r w:rsidR="00D3599F">
        <w:rPr>
          <w:rFonts w:ascii="Times New Roman" w:hAnsi="Times New Roman"/>
          <w:sz w:val="24"/>
          <w:szCs w:val="24"/>
        </w:rPr>
        <w:t>, mag.oec., članica koja posjeduje važeći certifikat iz područja javne nabave</w:t>
      </w:r>
    </w:p>
    <w:p w14:paraId="5276CC91" w14:textId="63C90F50" w:rsidR="00D3599F" w:rsidRDefault="00D3599F" w:rsidP="007F5E2F">
      <w:pPr>
        <w:pStyle w:val="ListParagraph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Maja Troskot, mag.prim.educ., članica </w:t>
      </w:r>
    </w:p>
    <w:p w14:paraId="21D9BBB0" w14:textId="407E3CD7" w:rsidR="00D3599F" w:rsidRDefault="00D3599F" w:rsidP="00D3599F">
      <w:pPr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Članak 7.</w:t>
      </w:r>
    </w:p>
    <w:p w14:paraId="44B03C63" w14:textId="64AB7511" w:rsidR="00D3599F" w:rsidRDefault="00D3599F" w:rsidP="00D3599F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Povjerenstvo priprema i provodi postupak jednostavne nabave što uključuje:</w:t>
      </w:r>
    </w:p>
    <w:p w14:paraId="28CB5C73" w14:textId="06954271" w:rsidR="00D3599F" w:rsidRDefault="00D3599F" w:rsidP="00D3599F">
      <w:pPr>
        <w:pStyle w:val="ListParagraph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Izradu potrebne dokumentacije za nabavu (upute za dostavu ponuda, troškovnike, projektni zadatak);</w:t>
      </w:r>
    </w:p>
    <w:p w14:paraId="60A9AA0F" w14:textId="341A4DAB" w:rsidR="00D3599F" w:rsidRDefault="00D3599F" w:rsidP="00D3599F">
      <w:pPr>
        <w:pStyle w:val="ListParagraph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Izradu i slanje poziva za dostavu ponude;</w:t>
      </w:r>
    </w:p>
    <w:p w14:paraId="72C10EA2" w14:textId="436C7630" w:rsidR="00D3599F" w:rsidRDefault="00D3599F" w:rsidP="00D3599F">
      <w:pPr>
        <w:pStyle w:val="ListParagraph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Otvaranje, pregled i ocjenu ponuda;</w:t>
      </w:r>
    </w:p>
    <w:p w14:paraId="78A13674" w14:textId="3BBC2950" w:rsidR="00D3599F" w:rsidRDefault="00D3599F" w:rsidP="00D3599F">
      <w:pPr>
        <w:pStyle w:val="ListParagraph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Rangiranje ponuda prema kriteriju za odabir;</w:t>
      </w:r>
    </w:p>
    <w:p w14:paraId="084B5D81" w14:textId="0141304B" w:rsidR="00D3599F" w:rsidRDefault="00D3599F" w:rsidP="00D3599F">
      <w:pPr>
        <w:pStyle w:val="ListParagraph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Predlaganje donošenja Odluke o odabiru najpovoljnije ponude, odnosno poništenju postupka;</w:t>
      </w:r>
    </w:p>
    <w:p w14:paraId="6AFA2352" w14:textId="60A3D046" w:rsidR="00D3599F" w:rsidRDefault="00D3599F" w:rsidP="00D3599F">
      <w:pPr>
        <w:pStyle w:val="ListParagraph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Nakon sklapanja Ugovora o javnoj nabavi, objavljuje obavijest o dodjeli ugovora u Elektroničkom oglasniku javne nabave Republike Hrvatske</w:t>
      </w:r>
    </w:p>
    <w:p w14:paraId="006491FA" w14:textId="3F6275D6" w:rsidR="00D3599F" w:rsidRDefault="00D3599F" w:rsidP="00D3599F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Povjerenstvo o svom radu te o otvaranju, pregledu i ocjeni ponuda vodi postupak.</w:t>
      </w:r>
    </w:p>
    <w:p w14:paraId="2A56FE61" w14:textId="19E2E581" w:rsidR="00D3599F" w:rsidRDefault="00D3599F" w:rsidP="00D3599F">
      <w:pPr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Članak 8.</w:t>
      </w:r>
    </w:p>
    <w:p w14:paraId="13413AE0" w14:textId="3F4F6D7B" w:rsidR="00D3599F" w:rsidRDefault="00D3599F" w:rsidP="00D3599F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Odgovorna osoba naručitelja, kao i osoba zadužena za administrativne poslove u postupku jednostavne nabave je Margareta Šarlija, ravnateljica Dječjeg vrtića Mendula.</w:t>
      </w:r>
    </w:p>
    <w:p w14:paraId="65DA7254" w14:textId="5EED29FC" w:rsidR="00D3599F" w:rsidRDefault="00D3599F" w:rsidP="00D3599F">
      <w:pPr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Članak 9.</w:t>
      </w:r>
    </w:p>
    <w:p w14:paraId="58D70286" w14:textId="6527E03F" w:rsidR="00D3599F" w:rsidRDefault="00D3599F" w:rsidP="00D3599F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Predstavnici naručitelja u obvezi su, sukladno članku 80. Zakona o javnoj nabavi (Narodne novine br., 120/16, 114/22.), potpisati izjavu o postojanju ili nepostojanju sukoba interesa te, ukoliko nastupe promjene, ažurirati ih bez odgađanja.</w:t>
      </w:r>
    </w:p>
    <w:p w14:paraId="570B5113" w14:textId="342FCEDA" w:rsidR="00D3599F" w:rsidRDefault="00D3599F" w:rsidP="00D3599F">
      <w:pPr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Članak 10.</w:t>
      </w:r>
    </w:p>
    <w:p w14:paraId="32CBFBC1" w14:textId="09477F8D" w:rsidR="00D3599F" w:rsidRDefault="00D3599F" w:rsidP="00D3599F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Ova Odluka stupa na snagu danom donošenja.</w:t>
      </w:r>
    </w:p>
    <w:p w14:paraId="04629D50" w14:textId="7D09D31F" w:rsidR="00D3599F" w:rsidRDefault="00D3599F" w:rsidP="00D3599F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Odluka je donesena 10.ožujka 2025. te je stupila na snagu 10.ožujka 2025.</w:t>
      </w:r>
    </w:p>
    <w:p w14:paraId="6AB9B502" w14:textId="77777777" w:rsidR="006A0220" w:rsidRDefault="006A0220" w:rsidP="00D3599F">
      <w:pPr>
        <w:jc w:val="both"/>
        <w:rPr>
          <w:rFonts w:ascii="Times New Roman" w:hAnsi="Times New Roman"/>
          <w:sz w:val="24"/>
          <w:szCs w:val="24"/>
        </w:rPr>
      </w:pPr>
    </w:p>
    <w:p w14:paraId="5744D195" w14:textId="77777777" w:rsidR="006A0220" w:rsidRDefault="006A0220" w:rsidP="00D3599F">
      <w:pPr>
        <w:jc w:val="both"/>
        <w:rPr>
          <w:rFonts w:ascii="Times New Roman" w:hAnsi="Times New Roman"/>
          <w:sz w:val="24"/>
          <w:szCs w:val="24"/>
        </w:rPr>
      </w:pPr>
    </w:p>
    <w:p w14:paraId="75944461" w14:textId="77777777" w:rsidR="006A0220" w:rsidRDefault="006A0220" w:rsidP="00D3599F">
      <w:pPr>
        <w:jc w:val="both"/>
        <w:rPr>
          <w:rFonts w:ascii="Times New Roman" w:hAnsi="Times New Roman"/>
          <w:sz w:val="24"/>
          <w:szCs w:val="24"/>
        </w:rPr>
      </w:pPr>
    </w:p>
    <w:p w14:paraId="0BD8C368" w14:textId="77777777" w:rsidR="006A0220" w:rsidRDefault="006A0220" w:rsidP="00D3599F">
      <w:pPr>
        <w:jc w:val="both"/>
        <w:rPr>
          <w:rFonts w:ascii="Times New Roman" w:hAnsi="Times New Roman"/>
          <w:sz w:val="24"/>
          <w:szCs w:val="24"/>
        </w:rPr>
      </w:pPr>
    </w:p>
    <w:p w14:paraId="45902FA7" w14:textId="45FC6660" w:rsidR="006A0220" w:rsidRDefault="006A0220" w:rsidP="006A0220">
      <w:pPr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RAVNATELJICA</w:t>
      </w:r>
    </w:p>
    <w:p w14:paraId="658B87D6" w14:textId="78428382" w:rsidR="006A0220" w:rsidRDefault="006A0220" w:rsidP="006A0220">
      <w:pPr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Margareta Šarlija, v.r.</w:t>
      </w:r>
    </w:p>
    <w:p w14:paraId="3E1AE5D1" w14:textId="77777777" w:rsidR="006A0220" w:rsidRDefault="006A0220" w:rsidP="006A0220">
      <w:pPr>
        <w:jc w:val="right"/>
        <w:rPr>
          <w:rFonts w:ascii="Times New Roman" w:hAnsi="Times New Roman"/>
          <w:sz w:val="24"/>
          <w:szCs w:val="24"/>
        </w:rPr>
      </w:pPr>
    </w:p>
    <w:p w14:paraId="008A6B1B" w14:textId="31626B2E" w:rsidR="006A0220" w:rsidRDefault="006A0220" w:rsidP="006A0220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Dostaviti:</w:t>
      </w:r>
    </w:p>
    <w:p w14:paraId="23A47D73" w14:textId="10CC5FCB" w:rsidR="006A0220" w:rsidRDefault="006A0220" w:rsidP="006A0220">
      <w:pPr>
        <w:pStyle w:val="ListParagraph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Objava na službenoj web stranici</w:t>
      </w:r>
    </w:p>
    <w:p w14:paraId="53B9B8F7" w14:textId="5A301CFA" w:rsidR="006A0220" w:rsidRPr="006A0220" w:rsidRDefault="006A0220" w:rsidP="006A0220">
      <w:pPr>
        <w:pStyle w:val="ListParagraph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Pismohrana </w:t>
      </w:r>
    </w:p>
    <w:sectPr w:rsidR="006A0220" w:rsidRPr="006A022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9F3864"/>
    <w:multiLevelType w:val="hybridMultilevel"/>
    <w:tmpl w:val="9D6A747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5891239"/>
    <w:multiLevelType w:val="hybridMultilevel"/>
    <w:tmpl w:val="28FA87B0"/>
    <w:lvl w:ilvl="0" w:tplc="E4CE5AA6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E65405E"/>
    <w:multiLevelType w:val="hybridMultilevel"/>
    <w:tmpl w:val="0A08222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3255293">
    <w:abstractNumId w:val="0"/>
  </w:num>
  <w:num w:numId="2" w16cid:durableId="1634290458">
    <w:abstractNumId w:val="1"/>
  </w:num>
  <w:num w:numId="3" w16cid:durableId="209003375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5E2F"/>
    <w:rsid w:val="000C1D04"/>
    <w:rsid w:val="00133961"/>
    <w:rsid w:val="00191871"/>
    <w:rsid w:val="006911E2"/>
    <w:rsid w:val="006A0220"/>
    <w:rsid w:val="007F509F"/>
    <w:rsid w:val="007F5E2F"/>
    <w:rsid w:val="00892DB8"/>
    <w:rsid w:val="00AD4DB5"/>
    <w:rsid w:val="00AE31EB"/>
    <w:rsid w:val="00CC749E"/>
    <w:rsid w:val="00D3599F"/>
    <w:rsid w:val="00D765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7A9D53"/>
  <w15:chartTrackingRefBased/>
  <w15:docId w15:val="{2472E259-54E9-49AE-AC30-31F022540D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F5E2F"/>
    <w:pPr>
      <w:spacing w:line="252" w:lineRule="auto"/>
    </w:pPr>
    <w:rPr>
      <w:rFonts w:ascii="Calibri" w:eastAsia="Calibri" w:hAnsi="Calibri" w:cs="Times New Roman"/>
      <w:kern w:val="0"/>
      <w:lang w:val="hr-HR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7F5E2F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en-GB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F5E2F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en-GB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F5E2F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en-GB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F5E2F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lang w:val="en-GB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F5E2F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lang w:val="en-GB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F5E2F"/>
    <w:pPr>
      <w:keepNext/>
      <w:keepLines/>
      <w:spacing w:before="40" w:after="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val="en-GB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F5E2F"/>
    <w:pPr>
      <w:keepNext/>
      <w:keepLines/>
      <w:spacing w:before="40" w:after="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val="en-GB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F5E2F"/>
    <w:pPr>
      <w:keepNext/>
      <w:keepLines/>
      <w:spacing w:after="0"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val="en-GB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F5E2F"/>
    <w:pPr>
      <w:keepNext/>
      <w:keepLines/>
      <w:spacing w:after="0"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val="en-GB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F5E2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F5E2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F5E2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F5E2F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F5E2F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F5E2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F5E2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F5E2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F5E2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F5E2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7F5E2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F5E2F"/>
    <w:pPr>
      <w:numPr>
        <w:ilvl w:val="1"/>
      </w:numPr>
      <w:spacing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GB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7F5E2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F5E2F"/>
    <w:pPr>
      <w:spacing w:before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val="en-GB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7F5E2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F5E2F"/>
    <w:pPr>
      <w:spacing w:line="259" w:lineRule="auto"/>
      <w:ind w:left="720"/>
      <w:contextualSpacing/>
    </w:pPr>
    <w:rPr>
      <w:rFonts w:asciiTheme="minorHAnsi" w:eastAsiaTheme="minorHAnsi" w:hAnsiTheme="minorHAnsi" w:cstheme="minorBidi"/>
      <w:kern w:val="2"/>
      <w:lang w:val="en-GB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7F5E2F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F5E2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lang w:val="en-GB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F5E2F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F5E2F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427</Words>
  <Characters>2434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Mendula</dc:creator>
  <cp:keywords/>
  <dc:description/>
  <cp:lastModifiedBy>Mendula</cp:lastModifiedBy>
  <cp:revision>5</cp:revision>
  <cp:lastPrinted>2025-03-14T14:06:00Z</cp:lastPrinted>
  <dcterms:created xsi:type="dcterms:W3CDTF">2025-03-10T13:37:00Z</dcterms:created>
  <dcterms:modified xsi:type="dcterms:W3CDTF">2025-03-14T14:07:00Z</dcterms:modified>
</cp:coreProperties>
</file>